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jc w:val="center"/>
        <w:rPr>
          <w:rFonts w:hint="eastAsia"/>
          <w:lang w:val="en-US" w:eastAsia="zh-CN"/>
        </w:rPr>
      </w:pPr>
      <w:r>
        <w:rPr>
          <w:rFonts w:hint="eastAsia" w:ascii="宋体" w:hAnsi="宋体" w:eastAsia="宋体" w:cs="宋体"/>
          <w:b/>
          <w:bCs/>
          <w:color w:val="000000"/>
          <w:sz w:val="30"/>
          <w:szCs w:val="30"/>
          <w:lang w:val="en-US" w:eastAsia="zh-CN"/>
        </w:rPr>
        <w:t>技术参数响应表</w:t>
      </w:r>
    </w:p>
    <w:tbl>
      <w:tblPr>
        <w:tblStyle w:val="12"/>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89"/>
        <w:gridCol w:w="3005"/>
        <w:gridCol w:w="689"/>
        <w:gridCol w:w="726"/>
        <w:gridCol w:w="654"/>
        <w:gridCol w:w="638"/>
        <w:gridCol w:w="124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02"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627"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461"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招标参数</w:t>
            </w:r>
          </w:p>
        </w:tc>
        <w:tc>
          <w:tcPr>
            <w:tcW w:w="335"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数量</w:t>
            </w:r>
          </w:p>
        </w:tc>
        <w:tc>
          <w:tcPr>
            <w:tcW w:w="353" w:type="pct"/>
            <w:shd w:val="clear" w:color="auto" w:fill="FFFFFF"/>
            <w:noWrap w:val="0"/>
            <w:vAlign w:val="center"/>
          </w:tcPr>
          <w:p>
            <w:pPr>
              <w:jc w:val="center"/>
              <w:rPr>
                <w:rFonts w:hint="eastAsia" w:ascii="宋体" w:hAnsi="宋体"/>
                <w:b/>
                <w:bCs/>
                <w:color w:val="auto"/>
                <w:kern w:val="2"/>
                <w:sz w:val="24"/>
                <w:szCs w:val="24"/>
                <w:highlight w:val="none"/>
                <w:lang w:val="en-US" w:eastAsia="zh-CN" w:bidi="ar-SA"/>
              </w:rPr>
            </w:pPr>
            <w:r>
              <w:rPr>
                <w:rFonts w:hint="eastAsia" w:ascii="宋体" w:hAnsi="宋体"/>
                <w:b/>
                <w:bCs/>
                <w:color w:val="auto"/>
                <w:sz w:val="24"/>
                <w:szCs w:val="24"/>
                <w:highlight w:val="none"/>
                <w:lang w:eastAsia="zh-CN"/>
              </w:rPr>
              <w:t>单位</w:t>
            </w:r>
          </w:p>
        </w:tc>
        <w:tc>
          <w:tcPr>
            <w:tcW w:w="318"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品牌</w:t>
            </w:r>
          </w:p>
        </w:tc>
        <w:tc>
          <w:tcPr>
            <w:tcW w:w="310"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型号</w:t>
            </w:r>
          </w:p>
        </w:tc>
        <w:tc>
          <w:tcPr>
            <w:tcW w:w="603"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投标参数</w:t>
            </w:r>
          </w:p>
        </w:tc>
        <w:tc>
          <w:tcPr>
            <w:tcW w:w="587"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627"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台式电脑</w:t>
            </w:r>
          </w:p>
        </w:tc>
        <w:tc>
          <w:tcPr>
            <w:tcW w:w="1461"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szCs w:val="21"/>
              </w:rPr>
              <w:t>英特尔酷睿i7 9700F 8核</w:t>
            </w:r>
            <w:r>
              <w:rPr>
                <w:rFonts w:hint="eastAsia" w:ascii="宋体" w:hAnsi="宋体" w:cs="宋体"/>
                <w:szCs w:val="21"/>
                <w:lang w:eastAsia="zh-CN"/>
              </w:rPr>
              <w:t>，</w:t>
            </w:r>
            <w:r>
              <w:rPr>
                <w:rFonts w:hint="eastAsia" w:ascii="宋体" w:hAnsi="宋体" w:cs="宋体"/>
                <w:szCs w:val="21"/>
              </w:rPr>
              <w:t>32G DDR</w:t>
            </w:r>
            <w:r>
              <w:rPr>
                <w:rFonts w:hint="eastAsia" w:ascii="宋体" w:hAnsi="宋体" w:cs="宋体"/>
                <w:szCs w:val="21"/>
                <w:lang w:val="en-US" w:eastAsia="zh-CN"/>
              </w:rPr>
              <w:t>4 2933MHz</w:t>
            </w:r>
            <w:r>
              <w:rPr>
                <w:rFonts w:hint="eastAsia" w:ascii="宋体" w:hAnsi="宋体" w:cs="宋体"/>
                <w:szCs w:val="21"/>
              </w:rPr>
              <w:t xml:space="preserve"> 金士顿</w:t>
            </w:r>
            <w:r>
              <w:rPr>
                <w:rFonts w:hint="eastAsia" w:ascii="宋体" w:hAnsi="宋体" w:cs="宋体"/>
                <w:szCs w:val="21"/>
                <w:lang w:eastAsia="zh-CN"/>
              </w:rPr>
              <w:t>，</w:t>
            </w:r>
            <w:r>
              <w:rPr>
                <w:rFonts w:hint="eastAsia" w:ascii="宋体" w:hAnsi="宋体" w:cs="宋体"/>
                <w:szCs w:val="21"/>
              </w:rPr>
              <w:t xml:space="preserve"> 512GB SATA3 SSD </w:t>
            </w:r>
            <w:r>
              <w:rPr>
                <w:rFonts w:hint="eastAsia" w:ascii="宋体" w:hAnsi="宋体" w:cs="宋体"/>
                <w:szCs w:val="21"/>
                <w:lang w:eastAsia="zh-CN"/>
              </w:rPr>
              <w:t>，</w:t>
            </w:r>
            <w:r>
              <w:rPr>
                <w:rFonts w:hint="eastAsia" w:ascii="宋体" w:hAnsi="宋体" w:cs="宋体"/>
                <w:szCs w:val="21"/>
              </w:rPr>
              <w:t>RTX3060-12G</w:t>
            </w:r>
          </w:p>
        </w:tc>
        <w:tc>
          <w:tcPr>
            <w:tcW w:w="33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87"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要求为</w:t>
            </w:r>
          </w:p>
          <w:p>
            <w:pPr>
              <w:jc w:val="center"/>
              <w:rPr>
                <w:rFonts w:hint="eastAsia"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品牌机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627"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 2K DP/HDMI双接口）</w:t>
            </w:r>
          </w:p>
        </w:tc>
        <w:tc>
          <w:tcPr>
            <w:tcW w:w="33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87"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pStyle w:val="2"/>
              <w:ind w:left="0" w:leftChars="0" w:firstLine="0" w:firstLineChars="0"/>
              <w:jc w:val="center"/>
              <w:rPr>
                <w:rFonts w:hint="default"/>
                <w:lang w:val="en-US" w:eastAsia="zh-CN"/>
              </w:rPr>
            </w:pPr>
            <w:r>
              <w:rPr>
                <w:rFonts w:hint="eastAsia"/>
                <w:lang w:val="en-US" w:eastAsia="zh-CN"/>
              </w:rPr>
              <w:t>3</w:t>
            </w:r>
          </w:p>
        </w:tc>
        <w:tc>
          <w:tcPr>
            <w:tcW w:w="627"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61"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w:t>
            </w:r>
            <w:r>
              <w:rPr>
                <w:rFonts w:hint="eastAsia" w:ascii="宋体" w:hAnsi="宋体" w:cs="宋体"/>
                <w:szCs w:val="21"/>
                <w:lang w:val="en-US" w:eastAsia="zh-CN"/>
              </w:rPr>
              <w:t>4</w:t>
            </w:r>
            <w:r>
              <w:rPr>
                <w:rFonts w:hint="eastAsia" w:ascii="宋体" w:hAnsi="宋体" w:cs="宋体"/>
                <w:szCs w:val="21"/>
              </w:rPr>
              <w:t>K DP/HDMI双接口）</w:t>
            </w:r>
          </w:p>
        </w:tc>
        <w:tc>
          <w:tcPr>
            <w:tcW w:w="33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87"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2"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27"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交换机</w:t>
            </w:r>
          </w:p>
        </w:tc>
        <w:tc>
          <w:tcPr>
            <w:tcW w:w="1461"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24口、千兆，二层网管</w:t>
            </w:r>
          </w:p>
        </w:tc>
        <w:tc>
          <w:tcPr>
            <w:tcW w:w="33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353" w:type="pct"/>
            <w:shd w:val="clear" w:color="auto" w:fill="FFFFFF"/>
            <w:noWrap w:val="0"/>
            <w:vAlign w:val="center"/>
          </w:tcPr>
          <w:p>
            <w:pPr>
              <w:widowControl/>
              <w:jc w:val="center"/>
              <w:textAlignment w:val="center"/>
              <w:rPr>
                <w:rFonts w:hint="eastAsia" w:ascii="宋体" w:hAnsi="宋体" w:eastAsia="宋体"/>
                <w:color w:val="auto"/>
                <w:kern w:val="2"/>
                <w:sz w:val="24"/>
                <w:szCs w:val="24"/>
                <w:highlight w:val="none"/>
                <w:lang w:val="en-US" w:eastAsia="zh-CN" w:bidi="ar-SA"/>
              </w:rPr>
            </w:pPr>
            <w:r>
              <w:rPr>
                <w:rFonts w:hint="eastAsia" w:ascii="宋体" w:hAnsi="宋体"/>
                <w:color w:val="auto"/>
                <w:sz w:val="24"/>
                <w:szCs w:val="24"/>
                <w:highlight w:val="none"/>
                <w:lang w:eastAsia="zh-CN"/>
              </w:rPr>
              <w:t>台</w:t>
            </w:r>
          </w:p>
        </w:tc>
        <w:tc>
          <w:tcPr>
            <w:tcW w:w="318"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p>
        </w:tc>
        <w:tc>
          <w:tcPr>
            <w:tcW w:w="310" w:type="pct"/>
            <w:shd w:val="clear" w:color="auto" w:fill="FFFFFF"/>
            <w:noWrap w:val="0"/>
            <w:vAlign w:val="center"/>
          </w:tcPr>
          <w:p>
            <w:pPr>
              <w:widowControl/>
              <w:jc w:val="center"/>
              <w:textAlignment w:val="center"/>
              <w:rPr>
                <w:rFonts w:hint="eastAsia" w:ascii="宋体" w:hAnsi="宋体"/>
                <w:color w:val="auto"/>
                <w:sz w:val="24"/>
                <w:szCs w:val="24"/>
                <w:highlight w:val="none"/>
                <w:lang w:eastAsia="zh-CN"/>
              </w:rPr>
            </w:pPr>
          </w:p>
        </w:tc>
        <w:tc>
          <w:tcPr>
            <w:tcW w:w="603"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87"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5000" w:type="pct"/>
            <w:gridSpan w:val="9"/>
            <w:shd w:val="clear" w:color="auto" w:fill="FFFFFF"/>
            <w:noWrap w:val="0"/>
            <w:vAlign w:val="center"/>
          </w:tcPr>
          <w:p>
            <w:pPr>
              <w:jc w:val="left"/>
              <w:rPr>
                <w:rFonts w:hint="default" w:ascii="宋体" w:hAnsi="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注：要求投标参数栏，详细列明投标机型的详细参数（除列举招标参数外，还需要明确键鼠、DOS、网络同传、主板、网卡、电源等参数和组配件模块），另外列明机箱尺寸。</w:t>
            </w:r>
          </w:p>
        </w:tc>
      </w:tr>
    </w:tbl>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center"/>
        <w:rPr>
          <w:rFonts w:hint="eastAsia" w:ascii="宋体" w:hAnsi="宋体" w:eastAsia="宋体" w:cs="宋体"/>
          <w:b/>
          <w:bCs/>
          <w:color w:val="000000"/>
          <w:sz w:val="30"/>
          <w:szCs w:val="30"/>
          <w:lang w:val="en-US" w:eastAsia="zh-CN"/>
        </w:rPr>
      </w:pPr>
    </w:p>
    <w:p>
      <w:pPr>
        <w:spacing w:before="157" w:beforeLines="50" w:after="157" w:afterLines="50" w:line="360" w:lineRule="auto"/>
        <w:jc w:val="both"/>
        <w:rPr>
          <w:rFonts w:hint="eastAsia" w:ascii="宋体" w:hAnsi="宋体" w:eastAsia="宋体" w:cs="宋体"/>
          <w:b/>
          <w:bCs/>
          <w:color w:val="000000"/>
          <w:sz w:val="30"/>
          <w:szCs w:val="30"/>
          <w:lang w:val="en-US" w:eastAsia="zh-CN"/>
        </w:rPr>
      </w:pPr>
    </w:p>
    <w:p>
      <w:pPr>
        <w:pStyle w:val="15"/>
        <w:spacing w:beforeAutospacing="0" w:afterAutospacing="0" w:line="360" w:lineRule="auto"/>
        <w:ind w:left="-1" w:leftChars="-1" w:right="275" w:rightChars="131" w:hanging="1"/>
        <w:jc w:val="both"/>
        <w:outlineLvl w:val="0"/>
        <w:rPr>
          <w:rFonts w:hint="eastAsia" w:ascii="宋体" w:hAnsi="宋体" w:eastAsia="宋体" w:cs="宋体"/>
          <w:b/>
          <w:bCs/>
          <w:color w:val="000000"/>
          <w:sz w:val="28"/>
          <w:szCs w:val="28"/>
        </w:rPr>
      </w:pPr>
    </w:p>
    <w:p>
      <w:pPr>
        <w:pStyle w:val="15"/>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1"/>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288"/>
        <w:gridCol w:w="3001"/>
        <w:gridCol w:w="1424"/>
        <w:gridCol w:w="1234"/>
        <w:gridCol w:w="1169"/>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07"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638"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486"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color w:val="auto"/>
                <w:spacing w:val="24"/>
                <w:sz w:val="24"/>
                <w:szCs w:val="24"/>
                <w:highlight w:val="none"/>
                <w:lang w:eastAsia="zh-CN"/>
              </w:rPr>
              <w:t>品牌型号</w:t>
            </w:r>
          </w:p>
        </w:tc>
        <w:tc>
          <w:tcPr>
            <w:tcW w:w="705"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数量</w:t>
            </w:r>
          </w:p>
        </w:tc>
        <w:tc>
          <w:tcPr>
            <w:tcW w:w="609" w:type="pct"/>
            <w:shd w:val="clear" w:color="auto" w:fill="FFFFFF"/>
            <w:noWrap w:val="0"/>
            <w:vAlign w:val="center"/>
          </w:tcPr>
          <w:p>
            <w:pPr>
              <w:jc w:val="center"/>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单位</w:t>
            </w:r>
          </w:p>
        </w:tc>
        <w:tc>
          <w:tcPr>
            <w:tcW w:w="579"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单价（元）</w:t>
            </w:r>
          </w:p>
        </w:tc>
        <w:tc>
          <w:tcPr>
            <w:tcW w:w="572"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638"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台式电脑</w:t>
            </w:r>
          </w:p>
        </w:tc>
        <w:tc>
          <w:tcPr>
            <w:tcW w:w="148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szCs w:val="21"/>
              </w:rPr>
              <w:t>英特尔酷睿i7 9700F 8核</w:t>
            </w:r>
            <w:r>
              <w:rPr>
                <w:rFonts w:hint="eastAsia" w:ascii="宋体" w:hAnsi="宋体" w:cs="宋体"/>
                <w:szCs w:val="21"/>
                <w:lang w:eastAsia="zh-CN"/>
              </w:rPr>
              <w:t>，</w:t>
            </w:r>
            <w:r>
              <w:rPr>
                <w:rFonts w:hint="eastAsia" w:ascii="宋体" w:hAnsi="宋体" w:cs="宋体"/>
                <w:szCs w:val="21"/>
              </w:rPr>
              <w:t>32G DDR</w:t>
            </w:r>
            <w:r>
              <w:rPr>
                <w:rFonts w:hint="eastAsia" w:ascii="宋体" w:hAnsi="宋体" w:cs="宋体"/>
                <w:szCs w:val="21"/>
                <w:lang w:val="en-US" w:eastAsia="zh-CN"/>
              </w:rPr>
              <w:t>4 2933MHz</w:t>
            </w:r>
            <w:r>
              <w:rPr>
                <w:rFonts w:hint="eastAsia" w:ascii="宋体" w:hAnsi="宋体" w:cs="宋体"/>
                <w:szCs w:val="21"/>
              </w:rPr>
              <w:t xml:space="preserve"> 金士顿</w:t>
            </w:r>
            <w:r>
              <w:rPr>
                <w:rFonts w:hint="eastAsia" w:ascii="宋体" w:hAnsi="宋体" w:cs="宋体"/>
                <w:szCs w:val="21"/>
                <w:lang w:eastAsia="zh-CN"/>
              </w:rPr>
              <w:t>，</w:t>
            </w:r>
            <w:r>
              <w:rPr>
                <w:rFonts w:hint="eastAsia" w:ascii="宋体" w:hAnsi="宋体" w:cs="宋体"/>
                <w:szCs w:val="21"/>
              </w:rPr>
              <w:t xml:space="preserve"> 512GB SATA3 SSD</w:t>
            </w:r>
            <w:r>
              <w:rPr>
                <w:rFonts w:hint="eastAsia" w:ascii="宋体" w:hAnsi="宋体" w:cs="宋体"/>
                <w:szCs w:val="21"/>
                <w:lang w:eastAsia="zh-CN"/>
              </w:rPr>
              <w:t>，</w:t>
            </w:r>
            <w:r>
              <w:rPr>
                <w:rFonts w:hint="eastAsia" w:ascii="宋体" w:hAnsi="宋体" w:cs="宋体"/>
                <w:szCs w:val="21"/>
              </w:rPr>
              <w:t>RTX3060-12G</w:t>
            </w:r>
          </w:p>
        </w:tc>
        <w:tc>
          <w:tcPr>
            <w:tcW w:w="70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43</w:t>
            </w:r>
          </w:p>
        </w:tc>
        <w:tc>
          <w:tcPr>
            <w:tcW w:w="609"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eastAsia"/>
                <w:lang w:val="en-US" w:eastAsia="zh-CN"/>
              </w:rPr>
            </w:pPr>
          </w:p>
          <w:p>
            <w:pPr>
              <w:pStyle w:val="2"/>
              <w:ind w:left="0" w:leftChars="0" w:firstLine="0" w:firstLineChars="0"/>
              <w:jc w:val="center"/>
              <w:rPr>
                <w:rFonts w:hint="default"/>
                <w:lang w:val="en-US" w:eastAsia="zh-CN"/>
              </w:rPr>
            </w:pPr>
            <w:r>
              <w:rPr>
                <w:rFonts w:hint="eastAsia"/>
                <w:lang w:val="en-US" w:eastAsia="zh-CN"/>
              </w:rPr>
              <w:t>2</w:t>
            </w:r>
          </w:p>
        </w:tc>
        <w:tc>
          <w:tcPr>
            <w:tcW w:w="638"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8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 2K DP/HDMI双接口）</w:t>
            </w:r>
          </w:p>
        </w:tc>
        <w:tc>
          <w:tcPr>
            <w:tcW w:w="705" w:type="pct"/>
            <w:shd w:val="clear" w:color="auto" w:fill="FFFFFF"/>
            <w:noWrap w:val="0"/>
            <w:vAlign w:val="center"/>
          </w:tcPr>
          <w:p>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41</w:t>
            </w:r>
          </w:p>
        </w:tc>
        <w:tc>
          <w:tcPr>
            <w:tcW w:w="609"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pStyle w:val="2"/>
              <w:ind w:left="0" w:leftChars="0" w:firstLine="0" w:firstLineChars="0"/>
              <w:jc w:val="center"/>
              <w:rPr>
                <w:rFonts w:hint="default"/>
                <w:lang w:val="en-US" w:eastAsia="zh-CN"/>
              </w:rPr>
            </w:pPr>
            <w:r>
              <w:rPr>
                <w:rFonts w:hint="eastAsia"/>
                <w:lang w:val="en-US" w:eastAsia="zh-CN"/>
              </w:rPr>
              <w:t>3</w:t>
            </w:r>
          </w:p>
        </w:tc>
        <w:tc>
          <w:tcPr>
            <w:tcW w:w="638"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000000"/>
                <w:kern w:val="0"/>
                <w:sz w:val="24"/>
                <w:szCs w:val="24"/>
                <w:vertAlign w:val="baseline"/>
                <w:lang w:val="en-US" w:eastAsia="zh-CN" w:bidi="ar"/>
              </w:rPr>
              <w:t>显示器</w:t>
            </w:r>
          </w:p>
        </w:tc>
        <w:tc>
          <w:tcPr>
            <w:tcW w:w="1486" w:type="pct"/>
            <w:shd w:val="clear" w:color="auto" w:fill="FFFFFF"/>
            <w:noWrap w:val="0"/>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szCs w:val="21"/>
              </w:rPr>
              <w:t xml:space="preserve"> 27英寸（</w:t>
            </w:r>
            <w:r>
              <w:rPr>
                <w:rFonts w:hint="eastAsia" w:ascii="宋体" w:hAnsi="宋体" w:cs="宋体"/>
                <w:szCs w:val="21"/>
                <w:lang w:val="en-US" w:eastAsia="zh-CN"/>
              </w:rPr>
              <w:t>4</w:t>
            </w:r>
            <w:r>
              <w:rPr>
                <w:rFonts w:hint="eastAsia" w:ascii="宋体" w:hAnsi="宋体" w:cs="宋体"/>
                <w:szCs w:val="21"/>
              </w:rPr>
              <w:t>K DP/HDMI双接口）</w:t>
            </w:r>
          </w:p>
        </w:tc>
        <w:tc>
          <w:tcPr>
            <w:tcW w:w="70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609"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38"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交换机</w:t>
            </w:r>
          </w:p>
        </w:tc>
        <w:tc>
          <w:tcPr>
            <w:tcW w:w="1486" w:type="pct"/>
            <w:shd w:val="clear" w:color="auto" w:fill="FFFFFF"/>
            <w:noWrap w:val="0"/>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24口、千兆，二层网管</w:t>
            </w:r>
          </w:p>
        </w:tc>
        <w:tc>
          <w:tcPr>
            <w:tcW w:w="705"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609" w:type="pct"/>
            <w:shd w:val="clear" w:color="auto" w:fill="FFFFFF"/>
            <w:noWrap w:val="0"/>
            <w:vAlign w:val="center"/>
          </w:tcPr>
          <w:p>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台</w:t>
            </w:r>
          </w:p>
        </w:tc>
        <w:tc>
          <w:tcPr>
            <w:tcW w:w="579"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572"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07"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3440" w:type="pct"/>
            <w:gridSpan w:val="4"/>
            <w:shd w:val="clear" w:color="auto" w:fill="FFFFFF"/>
            <w:noWrap w:val="0"/>
            <w:vAlign w:val="center"/>
          </w:tcPr>
          <w:p>
            <w:pPr>
              <w:widowControl/>
              <w:jc w:val="center"/>
              <w:textAlignment w:val="center"/>
              <w:rPr>
                <w:rFonts w:hint="eastAsia" w:ascii="宋体" w:hAnsi="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合计总价：</w:t>
            </w:r>
          </w:p>
        </w:tc>
        <w:tc>
          <w:tcPr>
            <w:tcW w:w="1152" w:type="pct"/>
            <w:gridSpan w:val="2"/>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742000"/>
      <w:bookmarkStart w:id="1" w:name="_Toc171581557"/>
      <w:bookmarkStart w:id="2" w:name="_Toc171581377"/>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6"/>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p>
    <w:p>
      <w:bookmarkStart w:id="3" w:name="_GoBack"/>
      <w:bookmarkEnd w:id="3"/>
    </w:p>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7E012E15"/>
    <w:rsid w:val="7E01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2022-07-21T03:27:00Z</dcterms:created>
  <dc:creator>lenovo</dc:creator>
  <cp:lastModifiedBy>lenovo</cp:lastModifiedBy>
  <dcterms:modified xsi:type="dcterms:W3CDTF">2022-07-21T03:27:41Z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5B8483A45DC842F88845157D32E9ACD7</vt:lpwstr>
  </property>
</Properties>
</file>